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97" w:rsidRDefault="005C1F97" w:rsidP="00FF17DE">
      <w:pPr>
        <w:pStyle w:val="NormalWeb"/>
        <w:rPr>
          <w:rFonts w:cs="Calibri"/>
        </w:rPr>
      </w:pPr>
      <w:bookmarkStart w:id="0" w:name="_GoBack"/>
      <w:bookmarkEnd w:id="0"/>
    </w:p>
    <w:p w:rsidR="005C1F97" w:rsidRDefault="005C1F97" w:rsidP="00853392">
      <w:pPr>
        <w:jc w:val="both"/>
      </w:pPr>
      <w:r>
        <w:rPr>
          <w:b/>
          <w:bCs/>
        </w:rPr>
        <w:t xml:space="preserve">„NIE JESTEŚ SAM” – USŁUGI OPIEKUŃCZE – GRUNWALD, JEŻYCE I NOWE MIASTO </w:t>
      </w:r>
      <w:r>
        <w:t xml:space="preserve">to zadanie realizowane przez Wielkopolski Zarząd Wojewódzki Polskiego Komitetu Pomocy Społecznej w Poznaniu w ramach projektu </w:t>
      </w:r>
      <w:r>
        <w:rPr>
          <w:b/>
          <w:bCs/>
        </w:rPr>
        <w:t xml:space="preserve">„ Pomoc po sąsiedzku – rozwój systemu usług społecznych świadczonych w społeczności lokalnej dla mieszkańców Poznania” </w:t>
      </w:r>
      <w:r>
        <w:rPr>
          <w:b/>
          <w:bCs/>
          <w:i/>
          <w:iCs/>
        </w:rPr>
        <w:t>w ramach Programu Fundusze Europejskie dla Wielkopolski 2021 – 2027 (FEW) współfinansowanego ze środków Europejskiego Funduszu Społecznego Plus (EFS+)”.</w:t>
      </w:r>
      <w:r>
        <w:t xml:space="preserve"> </w:t>
      </w:r>
    </w:p>
    <w:p w:rsidR="005C1F97" w:rsidRPr="00421C2E" w:rsidRDefault="005C1F97" w:rsidP="00853392">
      <w:pPr>
        <w:jc w:val="both"/>
        <w:rPr>
          <w:b/>
          <w:bCs/>
          <w:u w:val="single"/>
        </w:rPr>
      </w:pPr>
      <w:r w:rsidRPr="00421C2E">
        <w:rPr>
          <w:b/>
          <w:bCs/>
          <w:u w:val="single"/>
        </w:rPr>
        <w:t>CEL ZADANIA:</w:t>
      </w:r>
    </w:p>
    <w:p w:rsidR="005C1F97" w:rsidRDefault="005C1F97" w:rsidP="00853392">
      <w:pPr>
        <w:jc w:val="both"/>
      </w:pPr>
      <w:r>
        <w:t>Zapewnienie od 13 maja 2024 r. do 31 grudnia 2024 r. 15.400 godzin usług opiekuńczych dla około 40 niesamodzielnych, samotnych osób i osób, którym rodzina nie może zapewnić pomocy w zaspokojeniu codziennych potrzeb życiowych, zamieszkałych na obszarach działania trzech Filii Miejskiego Ośrodka Pomocy Rodzinie w Poznaniu, to jest: Grunwald, Jeżyce i Nowe Miasto.</w:t>
      </w:r>
    </w:p>
    <w:p w:rsidR="005C1F97" w:rsidRDefault="005C1F97" w:rsidP="00853392">
      <w:pPr>
        <w:jc w:val="both"/>
      </w:pPr>
      <w:r>
        <w:t>Usługi opiekuńcze mogą być świadczone u poszczególnych osób zgłoszonych przez MOPR w Poznaniu codziennie lub we wskazane dni tygodnia w różnym wymiarze godzin, nie więcej niż 8 godzin dziennie, w przedziale czasowym od 7.00 do 20.00.</w:t>
      </w:r>
    </w:p>
    <w:p w:rsidR="005C1F97" w:rsidRDefault="005C1F97" w:rsidP="00853392">
      <w:pPr>
        <w:jc w:val="both"/>
        <w:rPr>
          <w:b/>
          <w:bCs/>
        </w:rPr>
      </w:pPr>
      <w:r w:rsidRPr="007C7DD6">
        <w:rPr>
          <w:b/>
          <w:bCs/>
        </w:rPr>
        <w:t>REZULTATY ZADANIA:</w:t>
      </w:r>
    </w:p>
    <w:p w:rsidR="005C1F97" w:rsidRDefault="005C1F97" w:rsidP="00853392">
      <w:pPr>
        <w:numPr>
          <w:ilvl w:val="0"/>
          <w:numId w:val="2"/>
        </w:numPr>
        <w:spacing w:after="0" w:line="240" w:lineRule="auto"/>
        <w:jc w:val="both"/>
      </w:pPr>
      <w:r>
        <w:t>Zrealizowanie 15.400 godzin usług, w tym:</w:t>
      </w:r>
    </w:p>
    <w:p w:rsidR="005C1F97" w:rsidRDefault="005C1F97" w:rsidP="00853392">
      <w:pPr>
        <w:numPr>
          <w:ilvl w:val="0"/>
          <w:numId w:val="3"/>
        </w:numPr>
        <w:spacing w:after="0" w:line="240" w:lineRule="auto"/>
        <w:jc w:val="both"/>
      </w:pPr>
      <w:r>
        <w:t>1.500 godzin usług opiekuna osoby starszej,</w:t>
      </w:r>
    </w:p>
    <w:p w:rsidR="005C1F97" w:rsidRDefault="005C1F97" w:rsidP="00853392">
      <w:pPr>
        <w:numPr>
          <w:ilvl w:val="0"/>
          <w:numId w:val="3"/>
        </w:numPr>
        <w:spacing w:after="0" w:line="240" w:lineRule="auto"/>
        <w:jc w:val="both"/>
      </w:pPr>
      <w:r>
        <w:t>13.900 godzin usług opiekuna osoby niesamodzielnej w wieku senioralnym.</w:t>
      </w:r>
    </w:p>
    <w:p w:rsidR="005C1F97" w:rsidRDefault="005C1F97" w:rsidP="00853392">
      <w:pPr>
        <w:numPr>
          <w:ilvl w:val="0"/>
          <w:numId w:val="2"/>
        </w:numPr>
        <w:spacing w:after="0" w:line="240" w:lineRule="auto"/>
        <w:jc w:val="both"/>
      </w:pPr>
      <w:r>
        <w:t>Zapewnienie 15 godzin miesięcznie wsparcia Specjalisty ds. usług opiekuńczych ( 4 Specjalistów po 15 godzin = 60 godzin wsparcia miesięcznie),</w:t>
      </w:r>
    </w:p>
    <w:p w:rsidR="005C1F97" w:rsidRDefault="005C1F97" w:rsidP="00853392">
      <w:pPr>
        <w:numPr>
          <w:ilvl w:val="0"/>
          <w:numId w:val="2"/>
        </w:numPr>
        <w:spacing w:after="0" w:line="240" w:lineRule="auto"/>
        <w:jc w:val="both"/>
      </w:pPr>
      <w:r>
        <w:t>Zaspokojenie potrzeb bytowych, opieki higienicznej oraz kontaktów z otoczeniem osobom niesamodzielnym zgodnie ze zleceniami Miejskiego Ośrodka Pomocy Rodzinie w Poznaniu,</w:t>
      </w:r>
    </w:p>
    <w:p w:rsidR="005C1F97" w:rsidRPr="007C7DD6" w:rsidRDefault="005C1F97" w:rsidP="00853392">
      <w:pPr>
        <w:numPr>
          <w:ilvl w:val="0"/>
          <w:numId w:val="2"/>
        </w:numPr>
        <w:spacing w:after="0" w:line="240" w:lineRule="auto"/>
        <w:jc w:val="both"/>
      </w:pPr>
      <w:r>
        <w:t>Zorganizowanie dostępu i towarzyszenie niesamodzielnej osobie podczas korzystania z bezpłatnych usług Miasta Poznania dla seniorów.</w:t>
      </w:r>
    </w:p>
    <w:p w:rsidR="005C1F97" w:rsidRDefault="005C1F97" w:rsidP="00853392">
      <w:pPr>
        <w:jc w:val="both"/>
      </w:pPr>
    </w:p>
    <w:p w:rsidR="005C1F97" w:rsidRPr="0077130D" w:rsidRDefault="005C1F97" w:rsidP="00853392">
      <w:pPr>
        <w:jc w:val="both"/>
      </w:pPr>
      <w:r>
        <w:rPr>
          <w:b/>
          <w:bCs/>
        </w:rPr>
        <w:t>USTALANIEM</w:t>
      </w:r>
      <w:r w:rsidRPr="0064303E">
        <w:rPr>
          <w:b/>
          <w:bCs/>
        </w:rPr>
        <w:t xml:space="preserve"> UPRAW</w:t>
      </w:r>
      <w:r>
        <w:rPr>
          <w:b/>
          <w:bCs/>
        </w:rPr>
        <w:t>NIEŃ OSÓB DO KORZYSTANIA Z USŁUG OPIEKUŃCZYCH</w:t>
      </w:r>
      <w:r w:rsidRPr="0064303E">
        <w:rPr>
          <w:b/>
          <w:bCs/>
        </w:rPr>
        <w:t xml:space="preserve"> ZAJMUJE SIĘ MIEJSKI OŚRODEK POMOCY RODZINIE W POZNANIU</w:t>
      </w:r>
      <w:r>
        <w:t>.</w:t>
      </w:r>
    </w:p>
    <w:p w:rsidR="005C1F97" w:rsidRDefault="005C1F97" w:rsidP="0085339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TERMIN REALIZACJI ZADANIA:</w:t>
      </w:r>
    </w:p>
    <w:p w:rsidR="005C1F97" w:rsidRPr="004329AA" w:rsidRDefault="005C1F97" w:rsidP="00853392">
      <w:pPr>
        <w:jc w:val="both"/>
      </w:pPr>
      <w:r>
        <w:t>Od 13 maja 2024 r. do 31 grudnia 2024 r.</w:t>
      </w:r>
    </w:p>
    <w:p w:rsidR="005C1F97" w:rsidRDefault="005C1F97" w:rsidP="00853392">
      <w:pPr>
        <w:jc w:val="both"/>
        <w:rPr>
          <w:b/>
          <w:bCs/>
        </w:rPr>
      </w:pPr>
      <w:r>
        <w:rPr>
          <w:b/>
          <w:bCs/>
        </w:rPr>
        <w:t>WARTOŚĆ ZADANIA:  796.950,00</w:t>
      </w:r>
      <w:r w:rsidRPr="006B037F">
        <w:rPr>
          <w:b/>
          <w:bCs/>
        </w:rPr>
        <w:t xml:space="preserve"> ZŁ</w:t>
      </w:r>
    </w:p>
    <w:p w:rsidR="005C1F97" w:rsidRDefault="005C1F97" w:rsidP="00FF17DE">
      <w:pPr>
        <w:pStyle w:val="NormalWeb"/>
        <w:rPr>
          <w:rFonts w:cs="Calibri"/>
        </w:rPr>
      </w:pPr>
    </w:p>
    <w:p w:rsidR="005C1F97" w:rsidRDefault="005C1F97"/>
    <w:sectPr w:rsidR="005C1F97" w:rsidSect="00743D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97" w:rsidRDefault="005C1F97" w:rsidP="00966C68">
      <w:pPr>
        <w:spacing w:after="0" w:line="240" w:lineRule="auto"/>
      </w:pPr>
      <w:r>
        <w:separator/>
      </w:r>
    </w:p>
  </w:endnote>
  <w:endnote w:type="continuationSeparator" w:id="0">
    <w:p w:rsidR="005C1F97" w:rsidRDefault="005C1F97" w:rsidP="009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97" w:rsidRDefault="005C1F97" w:rsidP="00FF17DE">
    <w:pPr>
      <w:pStyle w:val="Footer"/>
      <w:tabs>
        <w:tab w:val="clear" w:pos="4536"/>
        <w:tab w:val="center" w:pos="6379"/>
      </w:tabs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8419108" o:spid="_x0000_s2051" type="#_x0000_t75" alt="Obraz zawierający Czcionka, Grafika, logo, symbolOpis wygenerowany automatycznie" style="position:absolute;left:0;text-align:left;margin-left:343.3pt;margin-top:22.2pt;width:129.9pt;height:31.2pt;z-index:-251656704;visibility:visible;mso-wrap-distance-left:9.05pt;mso-wrap-distance-right:9.05pt" wrapcoords="-125 0 -125 21086 21600 21086 21600 0 -125 0" filled="t">
          <v:imagedata r:id="rId1" o:title=""/>
          <w10:wrap type="tight"/>
        </v:shape>
      </w:pict>
    </w:r>
    <w:r>
      <w:rPr>
        <w:noProof/>
        <w:lang w:eastAsia="pl-PL"/>
      </w:rPr>
      <w:pict>
        <v:shape id="Obraz 943457597" o:spid="_x0000_s2052" type="#_x0000_t75" alt="Obraz zawierający tekst, Grafika, Czcionka, projekt graficznyOpis wygenerowany automatycznie" style="position:absolute;left:0;text-align:left;margin-left:-19.9pt;margin-top:777.05pt;width:98.95pt;height:43.7pt;z-index:-251657728;visibility:visible;mso-wrap-distance-left:0;mso-wrap-distance-right:0;mso-position-vertical-relative:page" wrapcoords="-164 0 -164 2234 327 21228 818 21228 20618 21228 20945 21228 21600 18993 21600 16014 20945 14152 19473 11917 21436 11917 20782 6703 5400 5959 5891 2607 5236 1117 2127 0 -164 0">
          <v:imagedata r:id="rId2" o:title=""/>
          <w10:wrap type="tight" anchory="page"/>
        </v:shape>
      </w:pict>
    </w:r>
    <w:r>
      <w:rPr>
        <w:noProof/>
        <w:lang w:eastAsia="pl-PL"/>
      </w:rPr>
      <w:pict>
        <v:line id="_x0000_s2053" style="position:absolute;left:0;text-align:left;z-index:251656704;visibility:visible;mso-position-horizontal-relative:margin" from="-47.7pt,-19.9pt" to="501.3pt,-19.9pt" strokecolor="#4579b8">
          <w10:wrap anchorx="margin"/>
        </v:line>
      </w:pict>
    </w:r>
    <w:r>
      <w:tab/>
    </w:r>
    <w:r>
      <w:tab/>
      <w:t xml:space="preserve">                       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97" w:rsidRDefault="005C1F97" w:rsidP="00966C68">
      <w:pPr>
        <w:spacing w:after="0" w:line="240" w:lineRule="auto"/>
      </w:pPr>
      <w:r>
        <w:separator/>
      </w:r>
    </w:p>
  </w:footnote>
  <w:footnote w:type="continuationSeparator" w:id="0">
    <w:p w:rsidR="005C1F97" w:rsidRDefault="005C1F97" w:rsidP="0096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97" w:rsidRDefault="005C1F97" w:rsidP="00966C68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77063403" o:spid="_x0000_s2049" type="#_x0000_t75" style="position:absolute;left:0;text-align:left;margin-left:0;margin-top:-19.75pt;width:535.85pt;height:54.35pt;z-index:-251658752;visibility:visible;mso-position-horizontal:center;mso-position-horizontal-relative:margin">
          <v:imagedata r:id="rId1" o:title=""/>
          <w10:wrap anchorx="margin"/>
        </v:shape>
      </w:pict>
    </w:r>
    <w:r>
      <w:rPr>
        <w:noProof/>
        <w:lang w:eastAsia="pl-PL"/>
      </w:rPr>
      <w:pict>
        <v:line id="Łącznik prosty 4" o:spid="_x0000_s2050" style="position:absolute;left:0;text-align:left;z-index:251655680;visibility:visible" from="-49.35pt,35.1pt" to="499.65pt,35.1pt" strokecolor="#4579b8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FDB"/>
    <w:multiLevelType w:val="hybridMultilevel"/>
    <w:tmpl w:val="13FC0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25C41"/>
    <w:multiLevelType w:val="hybridMultilevel"/>
    <w:tmpl w:val="1B7269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31807"/>
    <w:multiLevelType w:val="hybridMultilevel"/>
    <w:tmpl w:val="4AF061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68"/>
    <w:rsid w:val="0024514C"/>
    <w:rsid w:val="002B0A97"/>
    <w:rsid w:val="002B341A"/>
    <w:rsid w:val="002C4C56"/>
    <w:rsid w:val="002F4A9A"/>
    <w:rsid w:val="00316381"/>
    <w:rsid w:val="00390DC0"/>
    <w:rsid w:val="003A371C"/>
    <w:rsid w:val="003A5A5D"/>
    <w:rsid w:val="00421C2E"/>
    <w:rsid w:val="004329AA"/>
    <w:rsid w:val="00443517"/>
    <w:rsid w:val="004718E0"/>
    <w:rsid w:val="00471D3C"/>
    <w:rsid w:val="004C0E3A"/>
    <w:rsid w:val="00542BC3"/>
    <w:rsid w:val="005B4F2C"/>
    <w:rsid w:val="005C1F97"/>
    <w:rsid w:val="005D6527"/>
    <w:rsid w:val="0062653A"/>
    <w:rsid w:val="0064303E"/>
    <w:rsid w:val="00677848"/>
    <w:rsid w:val="006B037F"/>
    <w:rsid w:val="00743D4C"/>
    <w:rsid w:val="0077130D"/>
    <w:rsid w:val="007C7DD6"/>
    <w:rsid w:val="00853392"/>
    <w:rsid w:val="008C34AC"/>
    <w:rsid w:val="009541A9"/>
    <w:rsid w:val="00966C68"/>
    <w:rsid w:val="00A41F6D"/>
    <w:rsid w:val="00AA5990"/>
    <w:rsid w:val="00B268AC"/>
    <w:rsid w:val="00B526EE"/>
    <w:rsid w:val="00B65DEF"/>
    <w:rsid w:val="00BA7C9E"/>
    <w:rsid w:val="00BC0532"/>
    <w:rsid w:val="00CB72B0"/>
    <w:rsid w:val="00DE09C7"/>
    <w:rsid w:val="00E24624"/>
    <w:rsid w:val="00F15B89"/>
    <w:rsid w:val="00F17E4D"/>
    <w:rsid w:val="00FC6F79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C68"/>
  </w:style>
  <w:style w:type="paragraph" w:styleId="Footer">
    <w:name w:val="footer"/>
    <w:basedOn w:val="Normal"/>
    <w:link w:val="FooterChar"/>
    <w:uiPriority w:val="99"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C68"/>
  </w:style>
  <w:style w:type="paragraph" w:styleId="BalloonText">
    <w:name w:val="Balloon Text"/>
    <w:basedOn w:val="Normal"/>
    <w:link w:val="BalloonTextChar"/>
    <w:uiPriority w:val="99"/>
    <w:semiHidden/>
    <w:rsid w:val="009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0E3A"/>
    <w:pPr>
      <w:spacing w:after="160" w:line="259" w:lineRule="auto"/>
      <w:ind w:left="720"/>
    </w:pPr>
  </w:style>
  <w:style w:type="character" w:styleId="Strong">
    <w:name w:val="Strong"/>
    <w:basedOn w:val="DefaultParagraphFont"/>
    <w:uiPriority w:val="99"/>
    <w:qFormat/>
    <w:rsid w:val="004C0E3A"/>
    <w:rPr>
      <w:b/>
      <w:bCs/>
    </w:rPr>
  </w:style>
  <w:style w:type="paragraph" w:styleId="NormalWeb">
    <w:name w:val="Normal (Web)"/>
    <w:basedOn w:val="Normal"/>
    <w:uiPriority w:val="99"/>
    <w:rsid w:val="004C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4C0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275</Words>
  <Characters>1650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„NIE JESTEŚ SAM” – USŁUGI OPIEKUŃCZE – GRUNWALD, JEŻYCE I NOWE MIASTO to zadanie realizowane przez Wielkopolski Zarząd Wojewódzki Polskiego Komitetu Pomocy Społecznej w Poznaniu w ramach projektu „ Pomoc po sąsiedzku – rozwój systemu usług społecznych św</dc:title>
  <dc:subject/>
  <dc:creator>Maciej</dc:creator>
  <cp:keywords/>
  <dc:description/>
  <cp:lastModifiedBy>Windows User</cp:lastModifiedBy>
  <cp:revision>3</cp:revision>
  <dcterms:created xsi:type="dcterms:W3CDTF">2024-06-12T07:47:00Z</dcterms:created>
  <dcterms:modified xsi:type="dcterms:W3CDTF">2024-06-12T08:24:00Z</dcterms:modified>
</cp:coreProperties>
</file>