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8BF9D" w14:textId="77777777" w:rsidR="00774C68" w:rsidRDefault="00774C68" w:rsidP="00774C68">
      <w:pPr>
        <w:pStyle w:val="Default"/>
      </w:pPr>
    </w:p>
    <w:p w14:paraId="6FE2C241" w14:textId="77777777" w:rsidR="009C592A" w:rsidRDefault="009C592A" w:rsidP="00774C68">
      <w:pPr>
        <w:pStyle w:val="Default"/>
      </w:pPr>
    </w:p>
    <w:p w14:paraId="67B25B57" w14:textId="10F3B13A" w:rsidR="00774C68" w:rsidRDefault="00774C68" w:rsidP="00774C68">
      <w:pPr>
        <w:pStyle w:val="Default"/>
      </w:pPr>
      <w:r>
        <w:t xml:space="preserve">Program </w:t>
      </w:r>
      <w:r w:rsidRPr="007B6F1F">
        <w:rPr>
          <w:b/>
          <w:bCs/>
        </w:rPr>
        <w:t>Fundusze Europejskie na Pomoc Żywnościową 2021 -2027</w:t>
      </w:r>
      <w:r>
        <w:t xml:space="preserve"> Podprogram 2023+ jest współfinansowany z Europejskiego Funduszu Społecznego Plus i ze środków krajowych</w:t>
      </w:r>
      <w:r w:rsidR="00CE1677">
        <w:t>.</w:t>
      </w:r>
      <w:r>
        <w:t xml:space="preserve"> </w:t>
      </w:r>
    </w:p>
    <w:p w14:paraId="510AF203" w14:textId="77777777" w:rsidR="00CE1677" w:rsidRDefault="00CE1677" w:rsidP="00CE16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8F62B5" w14:textId="76C8953B" w:rsidR="00CE1677" w:rsidRDefault="009C592A" w:rsidP="00CE1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92A">
        <w:rPr>
          <w:rFonts w:ascii="Times New Roman" w:hAnsi="Times New Roman" w:cs="Times New Roman"/>
          <w:sz w:val="24"/>
          <w:szCs w:val="24"/>
        </w:rPr>
        <w:t>Jego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</w:t>
      </w:r>
      <w:r w:rsidR="00CE1677" w:rsidRPr="00F33298">
        <w:rPr>
          <w:rFonts w:ascii="Times New Roman" w:hAnsi="Times New Roman" w:cs="Times New Roman"/>
          <w:b/>
          <w:bCs/>
          <w:sz w:val="24"/>
          <w:szCs w:val="24"/>
        </w:rPr>
        <w:t xml:space="preserve">elem ogólnym  </w:t>
      </w:r>
      <w:r w:rsidR="00CE1677" w:rsidRPr="00F33298">
        <w:rPr>
          <w:rFonts w:ascii="Times New Roman" w:hAnsi="Times New Roman" w:cs="Times New Roman"/>
          <w:sz w:val="24"/>
          <w:szCs w:val="24"/>
        </w:rPr>
        <w:t xml:space="preserve">jest przeciwdziałanie </w:t>
      </w:r>
      <w:r w:rsidR="007B6F1F">
        <w:rPr>
          <w:rFonts w:ascii="Times New Roman" w:hAnsi="Times New Roman" w:cs="Times New Roman"/>
          <w:sz w:val="24"/>
          <w:szCs w:val="24"/>
        </w:rPr>
        <w:t>ubóstwu poprzez udzielenie pomocy żywnościowej osobom najbardziej potrzebującym oraz zapewnienie środków towarzyszących wspierających ich włączenie społeczne.</w:t>
      </w:r>
      <w:r w:rsidR="003D7D90">
        <w:rPr>
          <w:rFonts w:ascii="Times New Roman" w:hAnsi="Times New Roman" w:cs="Times New Roman"/>
          <w:sz w:val="24"/>
          <w:szCs w:val="24"/>
        </w:rPr>
        <w:t xml:space="preserve"> Osoby zakwalifikowane do uczestnictwa w programie mogą otrzymać również dodatkową żywność pochodzącą z darowizn w ramach Operacji </w:t>
      </w:r>
      <w:proofErr w:type="spellStart"/>
      <w:r w:rsidR="003D7D90">
        <w:rPr>
          <w:rFonts w:ascii="Times New Roman" w:hAnsi="Times New Roman" w:cs="Times New Roman"/>
          <w:sz w:val="24"/>
          <w:szCs w:val="24"/>
        </w:rPr>
        <w:t>IIa</w:t>
      </w:r>
      <w:proofErr w:type="spellEnd"/>
      <w:r w:rsidR="003D7D90">
        <w:rPr>
          <w:rFonts w:ascii="Times New Roman" w:hAnsi="Times New Roman" w:cs="Times New Roman"/>
          <w:sz w:val="24"/>
          <w:szCs w:val="24"/>
        </w:rPr>
        <w:t>.</w:t>
      </w:r>
    </w:p>
    <w:p w14:paraId="6028ACC5" w14:textId="77777777" w:rsidR="001C6435" w:rsidRDefault="001C6435" w:rsidP="00CE1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CAB1DD" w14:textId="1B549081" w:rsidR="00CE1677" w:rsidRDefault="00CE1677" w:rsidP="00CE1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435">
        <w:rPr>
          <w:rFonts w:ascii="Times New Roman" w:hAnsi="Times New Roman" w:cs="Times New Roman"/>
          <w:b/>
          <w:bCs/>
          <w:sz w:val="24"/>
          <w:szCs w:val="24"/>
        </w:rPr>
        <w:t>Całkowity koszt</w:t>
      </w:r>
      <w:r>
        <w:rPr>
          <w:rFonts w:ascii="Times New Roman" w:hAnsi="Times New Roman" w:cs="Times New Roman"/>
          <w:sz w:val="24"/>
          <w:szCs w:val="24"/>
        </w:rPr>
        <w:t xml:space="preserve"> projektu wynosi 3 143 125,10 zł, w tym ze środków europejskich 2 828 812,59zł (90%) a z budżetu krajowego 314 312,51 zł (10%).</w:t>
      </w:r>
      <w:r w:rsidR="003D7D90">
        <w:rPr>
          <w:rFonts w:ascii="Times New Roman" w:hAnsi="Times New Roman" w:cs="Times New Roman"/>
          <w:sz w:val="24"/>
          <w:szCs w:val="24"/>
        </w:rPr>
        <w:t xml:space="preserve"> Na koszt całkowity składają się koszty administracyjne, transportu i magazynowania żywności.</w:t>
      </w:r>
    </w:p>
    <w:p w14:paraId="4C136EC3" w14:textId="77777777" w:rsidR="001C6435" w:rsidRDefault="001C6435" w:rsidP="00CE1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077F5B" w14:textId="586C4156" w:rsidR="001C6435" w:rsidRDefault="003D7D90" w:rsidP="00CE1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 dofinansowania z tytułu </w:t>
      </w:r>
      <w:r w:rsidRPr="001C6435">
        <w:rPr>
          <w:rFonts w:ascii="Times New Roman" w:hAnsi="Times New Roman" w:cs="Times New Roman"/>
          <w:b/>
          <w:bCs/>
          <w:sz w:val="24"/>
          <w:szCs w:val="24"/>
        </w:rPr>
        <w:t>środków towarzyszących</w:t>
      </w:r>
      <w:r>
        <w:rPr>
          <w:rFonts w:ascii="Times New Roman" w:hAnsi="Times New Roman" w:cs="Times New Roman"/>
          <w:sz w:val="24"/>
          <w:szCs w:val="24"/>
        </w:rPr>
        <w:t xml:space="preserve"> wynosi 3 143 125,10zł -  w tym ze środków europejskich 2 828 812,59 zł </w:t>
      </w:r>
      <w:r w:rsidR="001C6435">
        <w:rPr>
          <w:rFonts w:ascii="Times New Roman" w:hAnsi="Times New Roman" w:cs="Times New Roman"/>
          <w:sz w:val="24"/>
          <w:szCs w:val="24"/>
        </w:rPr>
        <w:t>a z budżetu krajowego  314 312,51zł.</w:t>
      </w:r>
    </w:p>
    <w:p w14:paraId="5D1CF22F" w14:textId="77777777" w:rsidR="001C6435" w:rsidRDefault="001C6435" w:rsidP="00CE1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E77EAF" w14:textId="7206B5F4" w:rsidR="001C6435" w:rsidRDefault="001C6435" w:rsidP="00CE1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dofinansowania z tytułu kosztów dystrybucji żywności z darowizn i kosztów bezpośrednio  z tym związanych wynosi: ogółem 281 725,00zł  w tym ze środków europejskich 252 552,50 zł (90%) a z budżetu krajowego 28 172,50zł (10%).</w:t>
      </w:r>
    </w:p>
    <w:p w14:paraId="59128FA7" w14:textId="77777777" w:rsidR="001C6435" w:rsidRDefault="001C6435" w:rsidP="00CE1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6CFA1" w14:textId="0F0AA223" w:rsidR="001C6435" w:rsidRDefault="001C6435" w:rsidP="00CE1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będzie udzielana w postaci dystrybucji artykułów spożywczych lub paczek żywnościowych, które będą przekazywane osobom potrzebującym bezpłatnie.</w:t>
      </w:r>
    </w:p>
    <w:p w14:paraId="1E5906F2" w14:textId="77777777" w:rsidR="001C6435" w:rsidRDefault="001C6435" w:rsidP="00CE1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6BE3AF" w14:textId="638FA263" w:rsidR="00774C68" w:rsidRDefault="00774C68" w:rsidP="00774C68">
      <w:pPr>
        <w:pStyle w:val="Default"/>
      </w:pPr>
      <w:r w:rsidRPr="0038522D">
        <w:t>OPR i OPL uczestniczące w Programie współpracują z O</w:t>
      </w:r>
      <w:r w:rsidR="00B11E8E">
        <w:t xml:space="preserve">środkami </w:t>
      </w:r>
      <w:r w:rsidRPr="0038522D">
        <w:t>P</w:t>
      </w:r>
      <w:r w:rsidR="00B11E8E">
        <w:t xml:space="preserve">omocy </w:t>
      </w:r>
      <w:r w:rsidRPr="0038522D">
        <w:t>S</w:t>
      </w:r>
      <w:r w:rsidR="00B11E8E">
        <w:t>połecznej</w:t>
      </w:r>
      <w:r w:rsidRPr="0038522D">
        <w:t xml:space="preserve"> w gminach w zakresie kwalifikowania odbiorców lub weryfikacji kwalifikowalności odbiorców końcowych. OPS-y wydają uprawnionym osobom skierowania do otrzymania pomocy żywnościowej lub przekazują organizacjom listy osób zakwalifikowanych do Programu, pod warunkiem uzyskania </w:t>
      </w:r>
      <w:r w:rsidR="00B11E8E">
        <w:t>zgody tych osób.</w:t>
      </w:r>
    </w:p>
    <w:p w14:paraId="2811F97A" w14:textId="77777777" w:rsidR="00B11E8E" w:rsidRDefault="00B11E8E" w:rsidP="00774C68">
      <w:pPr>
        <w:pStyle w:val="Default"/>
      </w:pPr>
    </w:p>
    <w:p w14:paraId="1562DCF3" w14:textId="443DD07E" w:rsidR="00B11E8E" w:rsidRDefault="00B11E8E" w:rsidP="00774C68">
      <w:pPr>
        <w:pStyle w:val="Default"/>
      </w:pPr>
      <w:r>
        <w:t>Dodatkowo, każda OPR i OPL we współpracy z Ośrodkiem Pomocy Społecznej jest zobowiązana:</w:t>
      </w:r>
    </w:p>
    <w:p w14:paraId="1143A632" w14:textId="20368331" w:rsidR="00B11E8E" w:rsidRDefault="00B11E8E" w:rsidP="00B11E8E">
      <w:pPr>
        <w:pStyle w:val="Default"/>
        <w:numPr>
          <w:ilvl w:val="0"/>
          <w:numId w:val="4"/>
        </w:numPr>
      </w:pPr>
      <w:r>
        <w:t>uwzględnić w programie każdego działania towarzyszącego udostępnienie odbiorcom końcowym pomocy żywnościowej informacji o miejscach, w których osoby mogą skorzystać z działań w ramach innych projektów EFS+ oraz pomoc w skorzystaniu z takich działań</w:t>
      </w:r>
    </w:p>
    <w:p w14:paraId="3484CCF0" w14:textId="4E3500B0" w:rsidR="00B11E8E" w:rsidRDefault="00B11E8E" w:rsidP="00B11E8E">
      <w:pPr>
        <w:pStyle w:val="Default"/>
        <w:numPr>
          <w:ilvl w:val="0"/>
          <w:numId w:val="4"/>
        </w:numPr>
      </w:pPr>
      <w:r>
        <w:t>współpracować z Ośrodkiem Pomocy Społecznej w celu udzielenia pomocy osobom korzystającym  z Programu na drodze do aktywizacji społecznej</w:t>
      </w:r>
    </w:p>
    <w:p w14:paraId="569F54E2" w14:textId="34C4A73D" w:rsidR="00B11E8E" w:rsidRPr="0038522D" w:rsidRDefault="00B11E8E" w:rsidP="00B11E8E">
      <w:pPr>
        <w:pStyle w:val="Default"/>
        <w:numPr>
          <w:ilvl w:val="0"/>
          <w:numId w:val="4"/>
        </w:numPr>
      </w:pPr>
      <w:r>
        <w:t xml:space="preserve">oceniać w uzgodnieniu z Ośrodkiem Pomocy Społecznej czy poszczególne osoby objęte pomocą żywnościową wymagają wsparcia aktywizacyjnego oraz informować odbiorców końcowych o możliwościach uzyskania takiego wsparcia ze środków </w:t>
      </w:r>
      <w:r w:rsidR="00402387">
        <w:t>EFS+ w poszczególnych regionach (informowanie o możliwości uczestnictwa w konkretnych projektach)</w:t>
      </w:r>
    </w:p>
    <w:p w14:paraId="1C0A8E63" w14:textId="77777777" w:rsidR="00774C68" w:rsidRPr="0038522D" w:rsidRDefault="00774C68" w:rsidP="00774C68">
      <w:pPr>
        <w:rPr>
          <w:sz w:val="24"/>
          <w:szCs w:val="24"/>
        </w:rPr>
      </w:pPr>
    </w:p>
    <w:p w14:paraId="086C8F3E" w14:textId="77777777" w:rsidR="008460A6" w:rsidRPr="00774C68" w:rsidRDefault="008460A6" w:rsidP="00A0736B">
      <w:pPr>
        <w:rPr>
          <w:rFonts w:ascii="Times New Roman" w:hAnsi="Times New Roman" w:cs="Times New Roman"/>
          <w:sz w:val="24"/>
          <w:szCs w:val="24"/>
        </w:rPr>
      </w:pPr>
    </w:p>
    <w:sectPr w:rsidR="008460A6" w:rsidRPr="00774C68" w:rsidSect="00CB4793">
      <w:headerReference w:type="default" r:id="rId8"/>
      <w:pgSz w:w="11906" w:h="16838"/>
      <w:pgMar w:top="170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BE933" w14:textId="77777777" w:rsidR="00D05F6A" w:rsidRDefault="00D05F6A" w:rsidP="000554C9">
      <w:pPr>
        <w:spacing w:after="0" w:line="240" w:lineRule="auto"/>
      </w:pPr>
      <w:r>
        <w:separator/>
      </w:r>
    </w:p>
  </w:endnote>
  <w:endnote w:type="continuationSeparator" w:id="0">
    <w:p w14:paraId="7A7212DD" w14:textId="77777777" w:rsidR="00D05F6A" w:rsidRDefault="00D05F6A" w:rsidP="0005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8235F" w14:textId="77777777" w:rsidR="00D05F6A" w:rsidRDefault="00D05F6A" w:rsidP="000554C9">
      <w:pPr>
        <w:spacing w:after="0" w:line="240" w:lineRule="auto"/>
      </w:pPr>
      <w:r>
        <w:separator/>
      </w:r>
    </w:p>
  </w:footnote>
  <w:footnote w:type="continuationSeparator" w:id="0">
    <w:p w14:paraId="7F1B364B" w14:textId="77777777" w:rsidR="00D05F6A" w:rsidRDefault="00D05F6A" w:rsidP="00055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B5BDF" w14:textId="77777777" w:rsidR="00CB4793" w:rsidRDefault="00A0736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43F747C" wp14:editId="4164A5EB">
          <wp:simplePos x="0" y="0"/>
          <wp:positionH relativeFrom="margin">
            <wp:align>right</wp:align>
          </wp:positionH>
          <wp:positionV relativeFrom="paragraph">
            <wp:posOffset>-450368</wp:posOffset>
          </wp:positionV>
          <wp:extent cx="5759450" cy="807720"/>
          <wp:effectExtent l="0" t="0" r="0" b="0"/>
          <wp:wrapSquare wrapText="bothSides"/>
          <wp:docPr id="8217493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749379" name="Obraz 8217493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A6038"/>
    <w:multiLevelType w:val="hybridMultilevel"/>
    <w:tmpl w:val="16F0643A"/>
    <w:lvl w:ilvl="0" w:tplc="F0EE63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83F79"/>
    <w:multiLevelType w:val="hybridMultilevel"/>
    <w:tmpl w:val="78E8F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E1D23"/>
    <w:multiLevelType w:val="hybridMultilevel"/>
    <w:tmpl w:val="F3D4A6FC"/>
    <w:lvl w:ilvl="0" w:tplc="04150005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3" w15:restartNumberingAfterBreak="0">
    <w:nsid w:val="673B1595"/>
    <w:multiLevelType w:val="hybridMultilevel"/>
    <w:tmpl w:val="4A424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825707">
    <w:abstractNumId w:val="0"/>
  </w:num>
  <w:num w:numId="2" w16cid:durableId="152139994">
    <w:abstractNumId w:val="2"/>
  </w:num>
  <w:num w:numId="3" w16cid:durableId="1393429129">
    <w:abstractNumId w:val="3"/>
  </w:num>
  <w:num w:numId="4" w16cid:durableId="1689865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0A2"/>
    <w:rsid w:val="00012217"/>
    <w:rsid w:val="00016300"/>
    <w:rsid w:val="000554C9"/>
    <w:rsid w:val="000764B9"/>
    <w:rsid w:val="0016594E"/>
    <w:rsid w:val="001C40F6"/>
    <w:rsid w:val="001C6435"/>
    <w:rsid w:val="001C70A2"/>
    <w:rsid w:val="001C78C2"/>
    <w:rsid w:val="002A1A2F"/>
    <w:rsid w:val="002E3691"/>
    <w:rsid w:val="00372552"/>
    <w:rsid w:val="0039218F"/>
    <w:rsid w:val="00392FB4"/>
    <w:rsid w:val="003D7D90"/>
    <w:rsid w:val="003F2F11"/>
    <w:rsid w:val="00402387"/>
    <w:rsid w:val="00426CF0"/>
    <w:rsid w:val="00441C81"/>
    <w:rsid w:val="004524C7"/>
    <w:rsid w:val="004B414F"/>
    <w:rsid w:val="004D4034"/>
    <w:rsid w:val="004E280D"/>
    <w:rsid w:val="004F7F8C"/>
    <w:rsid w:val="005111B8"/>
    <w:rsid w:val="00575F71"/>
    <w:rsid w:val="005C6971"/>
    <w:rsid w:val="0066274D"/>
    <w:rsid w:val="006E2FEE"/>
    <w:rsid w:val="006F0DB9"/>
    <w:rsid w:val="006F6F3F"/>
    <w:rsid w:val="007310E8"/>
    <w:rsid w:val="00740E62"/>
    <w:rsid w:val="007543F5"/>
    <w:rsid w:val="0076456C"/>
    <w:rsid w:val="00774C68"/>
    <w:rsid w:val="00794ED3"/>
    <w:rsid w:val="007B6F1F"/>
    <w:rsid w:val="007D0F30"/>
    <w:rsid w:val="008024F4"/>
    <w:rsid w:val="00810433"/>
    <w:rsid w:val="00842822"/>
    <w:rsid w:val="008460A6"/>
    <w:rsid w:val="00862CDA"/>
    <w:rsid w:val="00883A21"/>
    <w:rsid w:val="00972538"/>
    <w:rsid w:val="009775D0"/>
    <w:rsid w:val="009C592A"/>
    <w:rsid w:val="00A0736B"/>
    <w:rsid w:val="00A21DE9"/>
    <w:rsid w:val="00A70F2D"/>
    <w:rsid w:val="00A97049"/>
    <w:rsid w:val="00AE1518"/>
    <w:rsid w:val="00B11AC8"/>
    <w:rsid w:val="00B11E8E"/>
    <w:rsid w:val="00B32BCA"/>
    <w:rsid w:val="00B4119E"/>
    <w:rsid w:val="00B43865"/>
    <w:rsid w:val="00BC6C4D"/>
    <w:rsid w:val="00C229A5"/>
    <w:rsid w:val="00C31B8C"/>
    <w:rsid w:val="00C50455"/>
    <w:rsid w:val="00C70363"/>
    <w:rsid w:val="00CB4793"/>
    <w:rsid w:val="00CE1677"/>
    <w:rsid w:val="00D05F6A"/>
    <w:rsid w:val="00D25E48"/>
    <w:rsid w:val="00D35F3E"/>
    <w:rsid w:val="00DE6CD6"/>
    <w:rsid w:val="00E313E2"/>
    <w:rsid w:val="00EE0BF8"/>
    <w:rsid w:val="00F10433"/>
    <w:rsid w:val="00F9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7A6834"/>
  <w15:docId w15:val="{C9A4C70D-BCDE-42E0-A162-D028E9EC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7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5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4C9"/>
  </w:style>
  <w:style w:type="paragraph" w:styleId="Stopka">
    <w:name w:val="footer"/>
    <w:basedOn w:val="Normalny"/>
    <w:link w:val="StopkaZnak"/>
    <w:uiPriority w:val="99"/>
    <w:unhideWhenUsed/>
    <w:rsid w:val="00055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4C9"/>
  </w:style>
  <w:style w:type="table" w:styleId="Tabela-Siatka">
    <w:name w:val="Table Grid"/>
    <w:basedOn w:val="Standardowy"/>
    <w:uiPriority w:val="59"/>
    <w:rsid w:val="00055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5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0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43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77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77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77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77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77FA"/>
    <w:rPr>
      <w:b/>
      <w:bCs/>
      <w:sz w:val="20"/>
      <w:szCs w:val="20"/>
    </w:rPr>
  </w:style>
  <w:style w:type="paragraph" w:customStyle="1" w:styleId="Default">
    <w:name w:val="Default"/>
    <w:rsid w:val="00774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6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C2363-00F3-4444-99C6-00FEB33B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Szafryna Wioleta</dc:creator>
  <cp:lastModifiedBy>Admin</cp:lastModifiedBy>
  <cp:revision>11</cp:revision>
  <cp:lastPrinted>2024-07-18T11:53:00Z</cp:lastPrinted>
  <dcterms:created xsi:type="dcterms:W3CDTF">2024-06-02T22:02:00Z</dcterms:created>
  <dcterms:modified xsi:type="dcterms:W3CDTF">2024-07-18T11:53:00Z</dcterms:modified>
</cp:coreProperties>
</file>